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6.4.1. The Contractor’s personnel set at work on any NTM-I site shall be able to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understand</w:t>
      </w:r>
      <w:proofErr w:type="gramEnd"/>
      <w:r>
        <w:rPr>
          <w:rFonts w:ascii="Arial" w:hAnsi="Arial" w:cs="Arial"/>
        </w:rPr>
        <w:t>, discuss, explain and report issues related to their area of responsibility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verbally</w:t>
      </w:r>
      <w:proofErr w:type="gramEnd"/>
      <w:r>
        <w:rPr>
          <w:rFonts w:ascii="Arial" w:hAnsi="Arial" w:cs="Arial"/>
        </w:rPr>
        <w:t xml:space="preserve"> and in writing in the English language. The level of knowledge of the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English language shall be in conformity with or better than STANAG 6001 level 3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(Good / minimum professional) oral and in writing. Failure to satisfy this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requirement</w:t>
      </w:r>
      <w:proofErr w:type="gramEnd"/>
      <w:r>
        <w:rPr>
          <w:rFonts w:ascii="Arial" w:hAnsi="Arial" w:cs="Arial"/>
        </w:rPr>
        <w:t xml:space="preserve"> may be the basis for Customer’s request of change of personnel. For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any</w:t>
      </w:r>
      <w:proofErr w:type="gramEnd"/>
      <w:r>
        <w:rPr>
          <w:rFonts w:ascii="Arial" w:hAnsi="Arial" w:cs="Arial"/>
        </w:rPr>
        <w:t xml:space="preserve"> person who has not attended school full time where the language of instruction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was</w:t>
      </w:r>
      <w:proofErr w:type="gramEnd"/>
      <w:r>
        <w:rPr>
          <w:rFonts w:ascii="Arial" w:hAnsi="Arial" w:cs="Arial"/>
        </w:rPr>
        <w:t xml:space="preserve"> English for at least 4 years, the contractor shall furnish separate proof of that</w:t>
      </w: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person’s</w:t>
      </w:r>
      <w:proofErr w:type="gramEnd"/>
      <w:r>
        <w:rPr>
          <w:rFonts w:ascii="Arial" w:hAnsi="Arial" w:cs="Arial"/>
        </w:rPr>
        <w:t xml:space="preserve"> competence in English.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5.15.3. </w:t>
      </w:r>
      <w:r>
        <w:rPr>
          <w:rFonts w:ascii="Arial" w:hAnsi="Arial" w:cs="Arial"/>
          <w:b/>
          <w:bCs/>
          <w:sz w:val="24"/>
          <w:szCs w:val="24"/>
        </w:rPr>
        <w:t>US Security Clearance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addition to a NATO Secret/CTS clearance People working on the VSAT and</w:t>
      </w: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related</w:t>
      </w:r>
      <w:proofErr w:type="gramEnd"/>
      <w:r>
        <w:rPr>
          <w:rFonts w:ascii="Arial" w:hAnsi="Arial" w:cs="Arial"/>
        </w:rPr>
        <w:t xml:space="preserve"> equipment shall possess a valid U.S. Secret Clearance.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5.10.5. </w:t>
      </w:r>
      <w:r>
        <w:rPr>
          <w:rFonts w:ascii="Arial" w:hAnsi="Arial" w:cs="Arial"/>
          <w:b/>
          <w:bCs/>
          <w:sz w:val="24"/>
          <w:szCs w:val="24"/>
        </w:rPr>
        <w:t>INFOSEC Security Issues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5.10.5.1. All personnel with Network or System Administrator functions shall have a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COSMIC Top Secret clearance.</w:t>
      </w:r>
      <w:proofErr w:type="gramEnd"/>
      <w:r>
        <w:rPr>
          <w:rFonts w:ascii="Arial" w:hAnsi="Arial" w:cs="Arial"/>
        </w:rPr>
        <w:t xml:space="preserve"> Initially contactor personnel will be allowed to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perform</w:t>
      </w:r>
      <w:proofErr w:type="gramEnd"/>
      <w:r>
        <w:rPr>
          <w:rFonts w:ascii="Arial" w:hAnsi="Arial" w:cs="Arial"/>
        </w:rPr>
        <w:t xml:space="preserve"> this function with a NATO SECRET clearance until such time as their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request</w:t>
      </w:r>
      <w:proofErr w:type="gramEnd"/>
      <w:r>
        <w:rPr>
          <w:rFonts w:ascii="Arial" w:hAnsi="Arial" w:cs="Arial"/>
        </w:rPr>
        <w:t xml:space="preserve"> for CTS clearance is approved or rejected provided the application for CTS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made within 5 days of the contractor selecting the person for this type of work.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5.10.5.2. The Contractor shall ensure that all Contractor and sub-Contractor personnel,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working</w:t>
      </w:r>
      <w:proofErr w:type="gramEnd"/>
      <w:r>
        <w:rPr>
          <w:rFonts w:ascii="Arial" w:hAnsi="Arial" w:cs="Arial"/>
        </w:rPr>
        <w:t xml:space="preserve"> at any NTM-I site, have valid NATO security clearances as required by</w:t>
      </w:r>
    </w:p>
    <w:p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NATO security policy.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5.5. System / Network Administration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5.5.1. </w:t>
      </w:r>
      <w:r>
        <w:rPr>
          <w:rFonts w:ascii="Arial" w:hAnsi="Arial" w:cs="Arial"/>
          <w:b/>
          <w:bCs/>
          <w:sz w:val="24"/>
          <w:szCs w:val="24"/>
        </w:rPr>
        <w:t>Security Classification of Personnel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personnel performing System / Network Administration on a NATO SECRET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Network shall possess a valid COSMIC TOP SECRET clearance.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07C"/>
    <w:rsid w:val="000477B4"/>
    <w:rsid w:val="00E4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252</Words>
  <Characters>1438</Characters>
  <DocSecurity>0</DocSecurity>
  <Lines>11</Lines>
  <Paragraphs>3</Paragraphs>
  <ScaleCrop>false</ScaleCrop>
  <LinksUpToDate>false</LinksUpToDate>
  <CharactersWithSpaces>1687</CharactersWithSpaces>
  <SharedDoc>false</SharedDoc>
  <HyperlinksChanged>false</HyperlinksChanged>
</Properties>
</file>